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F1" w:rsidRPr="00FA74F1" w:rsidRDefault="00FA74F1" w:rsidP="00FA74F1">
      <w:pPr>
        <w:autoSpaceDE w:val="0"/>
        <w:autoSpaceDN w:val="0"/>
        <w:adjustRightInd w:val="0"/>
        <w:ind w:left="7088"/>
        <w:rPr>
          <w:rFonts w:ascii="Times" w:hAnsi="Times" w:cs="Times"/>
          <w:sz w:val="20"/>
          <w:szCs w:val="20"/>
        </w:rPr>
      </w:pPr>
      <w:r w:rsidRPr="00FA74F1">
        <w:rPr>
          <w:rFonts w:ascii="Times" w:hAnsi="Times" w:cs="Times"/>
          <w:sz w:val="20"/>
          <w:szCs w:val="20"/>
        </w:rPr>
        <w:t>Приложение № 2</w:t>
      </w:r>
      <w:r w:rsidRPr="00FA74F1">
        <w:rPr>
          <w:rFonts w:ascii="MS Mincho" w:eastAsia="MS Mincho" w:hAnsi="MS Mincho" w:cs="MS Mincho" w:hint="eastAsia"/>
          <w:sz w:val="20"/>
          <w:szCs w:val="20"/>
        </w:rPr>
        <w:t> </w:t>
      </w:r>
      <w:r w:rsidRPr="00FA74F1">
        <w:rPr>
          <w:rFonts w:ascii="Times" w:hAnsi="Times" w:cs="Times"/>
          <w:sz w:val="20"/>
          <w:szCs w:val="20"/>
        </w:rPr>
        <w:t>к постановлению Министерства</w:t>
      </w:r>
      <w:r w:rsidRPr="00FA74F1">
        <w:rPr>
          <w:rFonts w:ascii="MS Mincho" w:eastAsia="MS Mincho" w:hAnsi="MS Mincho" w:cs="MS Mincho" w:hint="eastAsia"/>
          <w:sz w:val="20"/>
          <w:szCs w:val="20"/>
        </w:rPr>
        <w:t> </w:t>
      </w:r>
      <w:r w:rsidRPr="00FA74F1">
        <w:rPr>
          <w:rFonts w:ascii="Times" w:hAnsi="Times" w:cs="Times"/>
          <w:sz w:val="20"/>
          <w:szCs w:val="20"/>
        </w:rPr>
        <w:t>труда и социального развития</w:t>
      </w:r>
      <w:r w:rsidRPr="00FA74F1">
        <w:rPr>
          <w:rFonts w:ascii="MS Mincho" w:eastAsia="MS Mincho" w:hAnsi="MS Mincho" w:cs="MS Mincho" w:hint="eastAsia"/>
          <w:sz w:val="20"/>
          <w:szCs w:val="20"/>
        </w:rPr>
        <w:t> </w:t>
      </w:r>
      <w:r w:rsidRPr="00FA74F1">
        <w:rPr>
          <w:rFonts w:ascii="Times" w:hAnsi="Times" w:cs="Times"/>
          <w:sz w:val="20"/>
          <w:szCs w:val="20"/>
        </w:rPr>
        <w:t>Российской Федерации</w:t>
      </w:r>
      <w:r w:rsidRPr="00FA74F1">
        <w:rPr>
          <w:rFonts w:ascii="MS Mincho" w:eastAsia="MS Mincho" w:hAnsi="MS Mincho" w:cs="MS Mincho" w:hint="eastAsia"/>
          <w:sz w:val="20"/>
          <w:szCs w:val="20"/>
        </w:rPr>
        <w:t> </w:t>
      </w:r>
      <w:r w:rsidRPr="00FA74F1">
        <w:rPr>
          <w:rFonts w:ascii="Times" w:hAnsi="Times" w:cs="Times"/>
          <w:sz w:val="20"/>
          <w:szCs w:val="20"/>
        </w:rPr>
        <w:t>от 31.12.2002 № 85</w:t>
      </w:r>
    </w:p>
    <w:p w:rsidR="00FA74F1" w:rsidRPr="00FA74F1" w:rsidRDefault="00FA74F1" w:rsidP="00FA74F1">
      <w:pPr>
        <w:autoSpaceDE w:val="0"/>
        <w:autoSpaceDN w:val="0"/>
        <w:adjustRightInd w:val="0"/>
        <w:spacing w:before="360"/>
        <w:jc w:val="center"/>
        <w:rPr>
          <w:rFonts w:ascii="Times" w:hAnsi="Times" w:cs="Times"/>
          <w:b/>
          <w:bCs/>
          <w:sz w:val="26"/>
          <w:szCs w:val="26"/>
        </w:rPr>
      </w:pPr>
      <w:r w:rsidRPr="00FA74F1">
        <w:rPr>
          <w:rFonts w:ascii="Times" w:hAnsi="Times" w:cs="Times"/>
          <w:b/>
          <w:bCs/>
          <w:sz w:val="26"/>
          <w:szCs w:val="26"/>
        </w:rPr>
        <w:t xml:space="preserve">Типовая форма </w:t>
      </w:r>
      <w:bookmarkStart w:id="0" w:name="_GoBack"/>
      <w:r w:rsidRPr="00FA74F1">
        <w:rPr>
          <w:rFonts w:ascii="Times" w:hAnsi="Times" w:cs="Times"/>
          <w:b/>
          <w:bCs/>
          <w:sz w:val="26"/>
          <w:szCs w:val="26"/>
        </w:rPr>
        <w:t>договора</w:t>
      </w:r>
    </w:p>
    <w:p w:rsidR="00FA74F1" w:rsidRPr="00FA74F1" w:rsidRDefault="00FA74F1" w:rsidP="00FA74F1">
      <w:pPr>
        <w:autoSpaceDE w:val="0"/>
        <w:autoSpaceDN w:val="0"/>
        <w:adjustRightInd w:val="0"/>
        <w:spacing w:after="360"/>
        <w:jc w:val="center"/>
        <w:rPr>
          <w:rFonts w:ascii="Times" w:hAnsi="Times" w:cs="Times"/>
          <w:b/>
          <w:bCs/>
          <w:sz w:val="26"/>
          <w:szCs w:val="26"/>
        </w:rPr>
      </w:pPr>
      <w:r w:rsidRPr="00FA74F1">
        <w:rPr>
          <w:rFonts w:ascii="Times" w:hAnsi="Times" w:cs="Times"/>
          <w:b/>
          <w:bCs/>
          <w:sz w:val="26"/>
          <w:szCs w:val="26"/>
        </w:rPr>
        <w:t>о полной индивидуальной материальной ответственности</w:t>
      </w:r>
    </w:p>
    <w:bookmarkEnd w:id="0"/>
    <w:p w:rsidR="00FA74F1" w:rsidRPr="00FA74F1" w:rsidRDefault="00FA74F1" w:rsidP="00FA74F1">
      <w:pPr>
        <w:tabs>
          <w:tab w:val="left" w:pos="986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FA74F1">
        <w:rPr>
          <w:rFonts w:ascii="Times New Roman" w:hAnsi="Times New Roman" w:cs="Times New Roman"/>
          <w:sz w:val="22"/>
          <w:szCs w:val="22"/>
        </w:rPr>
        <w:tab/>
        <w:t>,</w:t>
      </w:r>
    </w:p>
    <w:p w:rsidR="00FA74F1" w:rsidRPr="00FA74F1" w:rsidRDefault="00FA74F1" w:rsidP="00FA74F1">
      <w:pPr>
        <w:autoSpaceDE w:val="0"/>
        <w:autoSpaceDN w:val="0"/>
        <w:adjustRightInd w:val="0"/>
        <w:ind w:left="567" w:right="-1168"/>
        <w:jc w:val="center"/>
        <w:rPr>
          <w:rFonts w:ascii="Times" w:hAnsi="Times" w:cs="Times"/>
          <w:sz w:val="18"/>
          <w:szCs w:val="18"/>
        </w:rPr>
      </w:pPr>
      <w:r w:rsidRPr="00FA74F1">
        <w:rPr>
          <w:rFonts w:ascii="Times" w:hAnsi="Times" w:cs="Times"/>
          <w:sz w:val="18"/>
          <w:szCs w:val="18"/>
        </w:rPr>
        <w:t>(наименование организации)</w:t>
      </w:r>
    </w:p>
    <w:p w:rsidR="00FA74F1" w:rsidRPr="00FA74F1" w:rsidRDefault="00FA74F1" w:rsidP="00FA74F1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 xml:space="preserve">далее именуемый “Работодатель”, в лице руководителя  </w:t>
      </w:r>
    </w:p>
    <w:p w:rsidR="00FA74F1" w:rsidRPr="00FA74F1" w:rsidRDefault="00FA74F1" w:rsidP="00FA74F1">
      <w:pPr>
        <w:autoSpaceDE w:val="0"/>
        <w:autoSpaceDN w:val="0"/>
        <w:adjustRightInd w:val="0"/>
        <w:ind w:left="5358"/>
        <w:jc w:val="center"/>
        <w:rPr>
          <w:rFonts w:ascii="Times" w:hAnsi="Times" w:cs="Times"/>
          <w:sz w:val="18"/>
          <w:szCs w:val="18"/>
        </w:rPr>
      </w:pPr>
      <w:r w:rsidRPr="00FA74F1">
        <w:rPr>
          <w:rFonts w:ascii="Times" w:hAnsi="Times" w:cs="Times"/>
          <w:sz w:val="18"/>
          <w:szCs w:val="18"/>
        </w:rPr>
        <w:t>(фамилия, имя, отчество)</w:t>
      </w:r>
    </w:p>
    <w:p w:rsidR="00FA74F1" w:rsidRPr="00FA74F1" w:rsidRDefault="00FA74F1" w:rsidP="00FA74F1">
      <w:pPr>
        <w:tabs>
          <w:tab w:val="center" w:pos="2127"/>
          <w:tab w:val="left" w:pos="7088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или его заместителя</w:t>
      </w:r>
      <w:r w:rsidRPr="00FA74F1">
        <w:rPr>
          <w:rFonts w:ascii="Times" w:hAnsi="Times" w:cs="Times"/>
          <w:sz w:val="22"/>
          <w:szCs w:val="22"/>
        </w:rPr>
        <w:tab/>
      </w:r>
      <w:r w:rsidRPr="00FA74F1">
        <w:rPr>
          <w:rFonts w:ascii="Times" w:hAnsi="Times" w:cs="Times"/>
          <w:sz w:val="22"/>
          <w:szCs w:val="22"/>
        </w:rPr>
        <w:tab/>
        <w:t>, действующего на основании</w:t>
      </w:r>
    </w:p>
    <w:p w:rsidR="00FA74F1" w:rsidRPr="00FA74F1" w:rsidRDefault="00FA74F1" w:rsidP="00FA74F1">
      <w:pPr>
        <w:autoSpaceDE w:val="0"/>
        <w:autoSpaceDN w:val="0"/>
        <w:adjustRightInd w:val="0"/>
        <w:ind w:left="2070" w:right="1611"/>
        <w:jc w:val="center"/>
        <w:rPr>
          <w:rFonts w:ascii="Times" w:hAnsi="Times" w:cs="Times"/>
          <w:sz w:val="18"/>
          <w:szCs w:val="18"/>
        </w:rPr>
      </w:pPr>
      <w:r w:rsidRPr="00FA74F1">
        <w:rPr>
          <w:rFonts w:ascii="Times" w:hAnsi="Times" w:cs="Times"/>
          <w:sz w:val="18"/>
          <w:szCs w:val="18"/>
        </w:rPr>
        <w:t>(фамилия, имя, отчество)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A74F1" w:rsidRPr="00FA74F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, с одной стороны, 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4F1" w:rsidRPr="00FA74F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74F1">
              <w:rPr>
                <w:rFonts w:ascii="Times" w:hAnsi="Times" w:cs="Times"/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74F1">
              <w:rPr>
                <w:rFonts w:ascii="Times" w:hAnsi="Times" w:cs="Times"/>
                <w:sz w:val="18"/>
                <w:szCs w:val="18"/>
              </w:rPr>
              <w:t>(наименование должности)</w:t>
            </w:r>
          </w:p>
        </w:tc>
      </w:tr>
    </w:tbl>
    <w:p w:rsidR="00FA74F1" w:rsidRPr="00FA74F1" w:rsidRDefault="00FA74F1" w:rsidP="00FA74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A74F1" w:rsidRPr="00FA74F1" w:rsidRDefault="00FA74F1" w:rsidP="00FA74F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FA74F1" w:rsidRPr="00FA74F1" w:rsidRDefault="00FA74F1" w:rsidP="00FA74F1">
      <w:pPr>
        <w:tabs>
          <w:tab w:val="left" w:pos="986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74F1">
        <w:rPr>
          <w:rFonts w:ascii="Times New Roman" w:hAnsi="Times New Roman" w:cs="Times New Roman"/>
          <w:sz w:val="22"/>
          <w:szCs w:val="22"/>
        </w:rPr>
        <w:tab/>
        <w:t>,</w:t>
      </w:r>
    </w:p>
    <w:p w:rsidR="00FA74F1" w:rsidRPr="00FA74F1" w:rsidRDefault="00FA74F1" w:rsidP="00FA74F1">
      <w:pPr>
        <w:autoSpaceDE w:val="0"/>
        <w:autoSpaceDN w:val="0"/>
        <w:adjustRightInd w:val="0"/>
        <w:ind w:right="-1168"/>
        <w:jc w:val="center"/>
        <w:rPr>
          <w:rFonts w:ascii="Times" w:hAnsi="Times" w:cs="Times"/>
          <w:sz w:val="18"/>
          <w:szCs w:val="18"/>
        </w:rPr>
      </w:pPr>
      <w:r w:rsidRPr="00FA74F1">
        <w:rPr>
          <w:rFonts w:ascii="Times" w:hAnsi="Times" w:cs="Times"/>
          <w:sz w:val="18"/>
          <w:szCs w:val="18"/>
        </w:rPr>
        <w:t>(фамилия, имя, отчество)</w:t>
      </w:r>
    </w:p>
    <w:p w:rsidR="00FA74F1" w:rsidRPr="00FA74F1" w:rsidRDefault="00FA74F1" w:rsidP="00FA74F1">
      <w:pPr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2. Работодатель обязуется: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FA74F1">
        <w:rPr>
          <w:rFonts w:ascii="Times" w:hAnsi="Times" w:cs="Times"/>
          <w:sz w:val="22"/>
          <w:szCs w:val="22"/>
        </w:rPr>
        <w:t>т.ч</w:t>
      </w:r>
      <w:proofErr w:type="spellEnd"/>
      <w:r w:rsidRPr="00FA74F1">
        <w:rPr>
          <w:rFonts w:ascii="Times" w:hAnsi="Times" w:cs="Times"/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FA74F1" w:rsidRPr="00FA74F1" w:rsidRDefault="00FA74F1" w:rsidP="00FA74F1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lastRenderedPageBreak/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FA74F1" w:rsidRPr="00FA74F1" w:rsidRDefault="00FA74F1" w:rsidP="00FA74F1">
      <w:pPr>
        <w:autoSpaceDE w:val="0"/>
        <w:autoSpaceDN w:val="0"/>
        <w:adjustRightInd w:val="0"/>
        <w:spacing w:after="600"/>
        <w:ind w:firstLine="567"/>
        <w:jc w:val="both"/>
        <w:rPr>
          <w:rFonts w:ascii="Times" w:hAnsi="Times" w:cs="Times"/>
          <w:sz w:val="22"/>
          <w:szCs w:val="22"/>
        </w:rPr>
      </w:pPr>
      <w:r w:rsidRPr="00FA74F1">
        <w:rPr>
          <w:rFonts w:ascii="Times" w:hAnsi="Times" w:cs="Times"/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FA74F1" w:rsidRPr="00FA74F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Адреса сторон Договора: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Подписи сторон Договора: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FA74F1" w:rsidRPr="00FA74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Работодатель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4F1" w:rsidRPr="00FA74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Работник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4F1" w:rsidRPr="00FA74F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A74F1">
              <w:rPr>
                <w:rFonts w:ascii="Times" w:hAnsi="Times" w:cs="Times"/>
                <w:sz w:val="22"/>
                <w:szCs w:val="22"/>
              </w:rPr>
              <w:t>М.П.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FA74F1" w:rsidRPr="00FA74F1" w:rsidRDefault="00FA74F1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FA74F1" w:rsidRPr="00FA74F1" w:rsidRDefault="00FA74F1" w:rsidP="00FA74F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192737" w:rsidRPr="00FA74F1" w:rsidRDefault="00FA74F1"/>
    <w:sectPr w:rsidR="00192737" w:rsidRPr="00FA74F1" w:rsidSect="003D4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F1"/>
    <w:rsid w:val="0012139E"/>
    <w:rsid w:val="00733E4E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F0C6"/>
  <w14:defaultImageDpi w14:val="32767"/>
  <w15:chartTrackingRefBased/>
  <w15:docId w15:val="{1C492C36-F898-B04B-AC49-2F2B175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2018-12-24T07:28:00Z</dcterms:created>
  <dcterms:modified xsi:type="dcterms:W3CDTF">2018-12-24T07:28:00Z</dcterms:modified>
</cp:coreProperties>
</file>